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E837B" w14:textId="33A2765C" w:rsidR="00EE1F8F" w:rsidRDefault="0079581C" w:rsidP="00EE1F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[LOCAL CONSORTIUM NAME</w:t>
      </w:r>
      <w:r w:rsidR="00C50307">
        <w:rPr>
          <w:sz w:val="28"/>
          <w:szCs w:val="28"/>
        </w:rPr>
        <w:t>]</w:t>
      </w:r>
    </w:p>
    <w:p w14:paraId="5696FF11" w14:textId="27E0AA25" w:rsidR="00613621" w:rsidRPr="00B46DF3" w:rsidRDefault="00C50307" w:rsidP="00EE1F8F">
      <w:pPr>
        <w:spacing w:after="0" w:line="240" w:lineRule="auto"/>
        <w:jc w:val="center"/>
        <w:rPr>
          <w:sz w:val="28"/>
          <w:szCs w:val="28"/>
        </w:rPr>
      </w:pPr>
      <w:r w:rsidRPr="00B46DF3">
        <w:rPr>
          <w:sz w:val="28"/>
          <w:szCs w:val="28"/>
        </w:rPr>
        <w:t>RCORP-I</w:t>
      </w:r>
      <w:r w:rsidR="00012767" w:rsidRPr="00B46DF3">
        <w:rPr>
          <w:sz w:val="28"/>
          <w:szCs w:val="28"/>
        </w:rPr>
        <w:t xml:space="preserve"> </w:t>
      </w:r>
      <w:r w:rsidR="00276BCE" w:rsidRPr="00B46DF3">
        <w:rPr>
          <w:sz w:val="28"/>
          <w:szCs w:val="28"/>
        </w:rPr>
        <w:t>Strategic Plan Map</w:t>
      </w:r>
      <w:r w:rsidR="006C5C0E" w:rsidRPr="00B46DF3">
        <w:rPr>
          <w:sz w:val="28"/>
          <w:szCs w:val="28"/>
        </w:rPr>
        <w:t xml:space="preserve">: </w:t>
      </w:r>
      <w:r w:rsidR="00BC744A" w:rsidRPr="00B46DF3">
        <w:rPr>
          <w:i/>
          <w:sz w:val="28"/>
          <w:szCs w:val="28"/>
        </w:rPr>
        <w:t>Workforce Development</w:t>
      </w:r>
    </w:p>
    <w:tbl>
      <w:tblPr>
        <w:tblStyle w:val="TableGrid"/>
        <w:tblW w:w="23030" w:type="dxa"/>
        <w:tblLook w:val="04A0" w:firstRow="1" w:lastRow="0" w:firstColumn="1" w:lastColumn="0" w:noHBand="0" w:noVBand="1"/>
      </w:tblPr>
      <w:tblGrid>
        <w:gridCol w:w="2088"/>
        <w:gridCol w:w="2340"/>
        <w:gridCol w:w="2340"/>
        <w:gridCol w:w="2610"/>
        <w:gridCol w:w="3150"/>
        <w:gridCol w:w="3420"/>
        <w:gridCol w:w="2430"/>
        <w:gridCol w:w="2430"/>
        <w:gridCol w:w="2222"/>
      </w:tblGrid>
      <w:tr w:rsidR="005F1C31" w:rsidRPr="00BE55C6" w14:paraId="474FADC4" w14:textId="77777777" w:rsidTr="005C6FEE">
        <w:trPr>
          <w:trHeight w:val="656"/>
        </w:trPr>
        <w:tc>
          <w:tcPr>
            <w:tcW w:w="23030" w:type="dxa"/>
            <w:gridSpan w:val="9"/>
          </w:tcPr>
          <w:p w14:paraId="57BFD795" w14:textId="38534711" w:rsidR="00C50307" w:rsidRDefault="00C50307" w:rsidP="00645B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RCORP-I [CORE ACTIVITY #]</w:t>
            </w:r>
          </w:p>
          <w:p w14:paraId="32FF0753" w14:textId="3F0B343A" w:rsidR="00054D5F" w:rsidRDefault="005F1C31" w:rsidP="00645B64">
            <w:pPr>
              <w:jc w:val="center"/>
              <w:rPr>
                <w:b/>
                <w:sz w:val="20"/>
                <w:szCs w:val="20"/>
              </w:rPr>
            </w:pPr>
            <w:r w:rsidRPr="00FD3965">
              <w:rPr>
                <w:b/>
                <w:sz w:val="20"/>
                <w:szCs w:val="20"/>
              </w:rPr>
              <w:t>Statement of</w:t>
            </w:r>
            <w:r w:rsidR="00D75865" w:rsidRPr="00FD3965">
              <w:rPr>
                <w:b/>
                <w:sz w:val="20"/>
                <w:szCs w:val="20"/>
              </w:rPr>
              <w:t xml:space="preserve"> h</w:t>
            </w:r>
            <w:r w:rsidR="00923E7E" w:rsidRPr="00FD3965">
              <w:rPr>
                <w:b/>
                <w:sz w:val="20"/>
                <w:szCs w:val="20"/>
              </w:rPr>
              <w:t>ow the plan</w:t>
            </w:r>
            <w:r w:rsidRPr="00FD3965">
              <w:rPr>
                <w:b/>
                <w:sz w:val="20"/>
                <w:szCs w:val="20"/>
              </w:rPr>
              <w:t xml:space="preserve"> is re</w:t>
            </w:r>
            <w:r w:rsidR="00054D5F">
              <w:rPr>
                <w:b/>
                <w:sz w:val="20"/>
                <w:szCs w:val="20"/>
              </w:rPr>
              <w:t>lated to at least one of the RCORP-</w:t>
            </w:r>
            <w:r w:rsidR="00645B64">
              <w:rPr>
                <w:b/>
                <w:sz w:val="20"/>
                <w:szCs w:val="20"/>
              </w:rPr>
              <w:t>Implementation Core Activities</w:t>
            </w:r>
            <w:r w:rsidR="00054D5F">
              <w:rPr>
                <w:b/>
                <w:sz w:val="20"/>
                <w:szCs w:val="20"/>
              </w:rPr>
              <w:t>:</w:t>
            </w:r>
          </w:p>
          <w:p w14:paraId="3DA03CF7" w14:textId="207A431B" w:rsidR="00495E5A" w:rsidRPr="00495E5A" w:rsidRDefault="00C50307" w:rsidP="00F94B07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054D5F">
              <w:rPr>
                <w:color w:val="F79646" w:themeColor="accent6"/>
                <w:sz w:val="20"/>
                <w:szCs w:val="20"/>
              </w:rPr>
              <w:t xml:space="preserve">Write 1-3 </w:t>
            </w:r>
            <w:r>
              <w:rPr>
                <w:color w:val="F79646" w:themeColor="accent6"/>
                <w:sz w:val="20"/>
                <w:szCs w:val="20"/>
              </w:rPr>
              <w:t>sentences here to support how this plan is connected to HRSA’s RCORP-I Core Activities.</w:t>
            </w:r>
          </w:p>
        </w:tc>
      </w:tr>
      <w:tr w:rsidR="00FD3965" w:rsidRPr="00BE55C6" w14:paraId="04069990" w14:textId="77777777" w:rsidTr="005C6FEE">
        <w:trPr>
          <w:trHeight w:val="656"/>
        </w:trPr>
        <w:tc>
          <w:tcPr>
            <w:tcW w:w="23030" w:type="dxa"/>
            <w:gridSpan w:val="9"/>
          </w:tcPr>
          <w:p w14:paraId="56CA1078" w14:textId="73B59B84" w:rsidR="00FD3965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Population of Focus:</w:t>
            </w:r>
          </w:p>
          <w:p w14:paraId="4B3D26CE" w14:textId="0D6D1936" w:rsidR="00FD3965" w:rsidRPr="00DB7607" w:rsidRDefault="00C50307" w:rsidP="00F94B07">
            <w:pPr>
              <w:jc w:val="center"/>
              <w:rPr>
                <w:color w:val="FF6699"/>
                <w:sz w:val="20"/>
                <w:szCs w:val="20"/>
              </w:rPr>
            </w:pPr>
            <w:r w:rsidRPr="00DB7607">
              <w:rPr>
                <w:color w:val="FF6699"/>
                <w:sz w:val="20"/>
                <w:szCs w:val="20"/>
              </w:rPr>
              <w:t xml:space="preserve">Briefly describe the demographics of the population of focus for </w:t>
            </w:r>
            <w:r w:rsidRPr="00054D5F">
              <w:rPr>
                <w:color w:val="FF6699"/>
                <w:sz w:val="20"/>
                <w:szCs w:val="20"/>
                <w:u w:val="single"/>
              </w:rPr>
              <w:t>this</w:t>
            </w:r>
            <w:r w:rsidRPr="00054D5F">
              <w:rPr>
                <w:color w:val="FF6699"/>
                <w:sz w:val="20"/>
                <w:szCs w:val="20"/>
              </w:rPr>
              <w:t xml:space="preserve"> </w:t>
            </w:r>
            <w:r w:rsidRPr="00DB7607">
              <w:rPr>
                <w:color w:val="FF6699"/>
                <w:sz w:val="20"/>
                <w:szCs w:val="20"/>
              </w:rPr>
              <w:t>strategic plan.</w:t>
            </w:r>
          </w:p>
        </w:tc>
      </w:tr>
      <w:tr w:rsidR="00FD3965" w:rsidRPr="00BE55C6" w14:paraId="744BDDEC" w14:textId="77777777" w:rsidTr="00D675AE">
        <w:trPr>
          <w:trHeight w:val="656"/>
        </w:trPr>
        <w:tc>
          <w:tcPr>
            <w:tcW w:w="23030" w:type="dxa"/>
            <w:gridSpan w:val="9"/>
          </w:tcPr>
          <w:p w14:paraId="0C3DCBEF" w14:textId="7F1FEC42" w:rsidR="00FD3965" w:rsidRPr="0017543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Theory of </w:t>
            </w:r>
            <w:r>
              <w:rPr>
                <w:b/>
                <w:sz w:val="20"/>
                <w:szCs w:val="20"/>
              </w:rPr>
              <w:t xml:space="preserve">Community </w:t>
            </w:r>
            <w:r w:rsidRPr="0017543A">
              <w:rPr>
                <w:b/>
                <w:sz w:val="20"/>
                <w:szCs w:val="20"/>
              </w:rPr>
              <w:t>Change</w:t>
            </w:r>
            <w:r w:rsidR="000D24C2">
              <w:rPr>
                <w:b/>
                <w:sz w:val="20"/>
                <w:szCs w:val="20"/>
              </w:rPr>
              <w:t xml:space="preserve"> to Meet a Gap in </w:t>
            </w:r>
            <w:r w:rsidR="0079581C" w:rsidRPr="0079581C">
              <w:rPr>
                <w:b/>
                <w:sz w:val="20"/>
                <w:szCs w:val="20"/>
                <w:highlight w:val="yellow"/>
              </w:rPr>
              <w:t>Prevention/</w:t>
            </w:r>
            <w:r w:rsidR="000D24C2" w:rsidRPr="0079581C">
              <w:rPr>
                <w:b/>
                <w:sz w:val="20"/>
                <w:szCs w:val="20"/>
                <w:highlight w:val="yellow"/>
              </w:rPr>
              <w:t>Treatment</w:t>
            </w:r>
            <w:r w:rsidR="0079581C" w:rsidRPr="0079581C">
              <w:rPr>
                <w:b/>
                <w:sz w:val="20"/>
                <w:szCs w:val="20"/>
                <w:highlight w:val="yellow"/>
              </w:rPr>
              <w:t>/</w:t>
            </w:r>
            <w:r w:rsidR="00FD1715">
              <w:rPr>
                <w:b/>
                <w:sz w:val="20"/>
                <w:szCs w:val="20"/>
                <w:highlight w:val="yellow"/>
              </w:rPr>
              <w:t>R</w:t>
            </w:r>
            <w:r w:rsidR="0079581C" w:rsidRPr="0079581C">
              <w:rPr>
                <w:b/>
                <w:sz w:val="20"/>
                <w:szCs w:val="20"/>
                <w:highlight w:val="yellow"/>
              </w:rPr>
              <w:t>ecovery</w:t>
            </w:r>
            <w:r w:rsidR="00E63DAF">
              <w:rPr>
                <w:b/>
                <w:sz w:val="20"/>
                <w:szCs w:val="20"/>
              </w:rPr>
              <w:t xml:space="preserve"> Workforce</w:t>
            </w:r>
            <w:r w:rsidRPr="0017543A">
              <w:rPr>
                <w:b/>
                <w:sz w:val="20"/>
                <w:szCs w:val="20"/>
              </w:rPr>
              <w:t>:</w:t>
            </w:r>
          </w:p>
          <w:p w14:paraId="5F3AF813" w14:textId="1E0D2997" w:rsidR="00FD3965" w:rsidRPr="0017543A" w:rsidRDefault="00FD1715" w:rsidP="00495E5A">
            <w:pPr>
              <w:spacing w:after="120"/>
              <w:jc w:val="center"/>
              <w:rPr>
                <w:sz w:val="20"/>
                <w:szCs w:val="20"/>
              </w:rPr>
            </w:pPr>
            <w:r w:rsidRPr="00054D5F">
              <w:rPr>
                <w:color w:val="7030A0"/>
                <w:sz w:val="20"/>
                <w:szCs w:val="20"/>
              </w:rPr>
              <w:t xml:space="preserve">This box will summarize your theory of change and your </w:t>
            </w:r>
            <w:r>
              <w:rPr>
                <w:color w:val="7030A0"/>
                <w:sz w:val="20"/>
                <w:szCs w:val="20"/>
              </w:rPr>
              <w:t>outcomes in words using “if …. then” statements.</w:t>
            </w:r>
          </w:p>
        </w:tc>
      </w:tr>
      <w:tr w:rsidR="00FD3965" w:rsidRPr="00BE55C6" w14:paraId="14EB7810" w14:textId="77777777" w:rsidTr="00796AAD">
        <w:trPr>
          <w:trHeight w:val="350"/>
        </w:trPr>
        <w:tc>
          <w:tcPr>
            <w:tcW w:w="9378" w:type="dxa"/>
            <w:gridSpan w:val="4"/>
            <w:vAlign w:val="center"/>
          </w:tcPr>
          <w:p w14:paraId="1D8D8B97" w14:textId="77777777" w:rsidR="00FD3965" w:rsidRPr="0017543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>Community Logic Model</w:t>
            </w:r>
            <w:r w:rsidR="000852A9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Theory of Change</w:t>
            </w:r>
            <w:r w:rsidR="000852A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570" w:type="dxa"/>
            <w:gridSpan w:val="2"/>
            <w:shd w:val="clear" w:color="auto" w:fill="auto"/>
            <w:vAlign w:val="center"/>
          </w:tcPr>
          <w:p w14:paraId="5A30E636" w14:textId="77777777" w:rsidR="00FD3965" w:rsidRPr="0017543A" w:rsidRDefault="000852A9" w:rsidP="000852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Plan (</w:t>
            </w:r>
            <w:r w:rsidR="00FD3965" w:rsidRPr="0017543A">
              <w:rPr>
                <w:b/>
                <w:sz w:val="20"/>
                <w:szCs w:val="20"/>
              </w:rPr>
              <w:t>Theory of Action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0FC94F6" w14:textId="77777777" w:rsidR="00FD3965" w:rsidRPr="0017543A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17543A">
              <w:rPr>
                <w:b/>
                <w:sz w:val="20"/>
                <w:szCs w:val="20"/>
              </w:rPr>
              <w:t xml:space="preserve">Measurable Outcomes </w:t>
            </w:r>
            <w:r w:rsidR="000852A9">
              <w:rPr>
                <w:b/>
                <w:sz w:val="20"/>
                <w:szCs w:val="20"/>
              </w:rPr>
              <w:t>(Theory of Change)</w:t>
            </w:r>
          </w:p>
        </w:tc>
      </w:tr>
      <w:tr w:rsidR="00796AAD" w:rsidRPr="00BE55C6" w14:paraId="5A1165A1" w14:textId="77777777" w:rsidTr="00796AAD">
        <w:trPr>
          <w:trHeight w:val="719"/>
        </w:trPr>
        <w:tc>
          <w:tcPr>
            <w:tcW w:w="2088" w:type="dxa"/>
            <w:tcBorders>
              <w:bottom w:val="single" w:sz="4" w:space="0" w:color="000000" w:themeColor="text1"/>
            </w:tcBorders>
            <w:vAlign w:val="center"/>
          </w:tcPr>
          <w:p w14:paraId="57C05FD3" w14:textId="3137E352" w:rsidR="00FD1715" w:rsidRDefault="00183449" w:rsidP="00FD171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Workforce Development Outcome</w:t>
            </w:r>
          </w:p>
          <w:p w14:paraId="7AAC0B13" w14:textId="5355924B" w:rsidR="00FD3965" w:rsidRPr="00665EF4" w:rsidRDefault="00FD1715" w:rsidP="00FD1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(There may be ONLY </w:t>
            </w:r>
            <w:r w:rsidRPr="00613621">
              <w:rPr>
                <w:sz w:val="20"/>
                <w:szCs w:val="20"/>
              </w:rPr>
              <w:t xml:space="preserve">one </w:t>
            </w:r>
            <w:r w:rsidR="0051563E">
              <w:rPr>
                <w:sz w:val="20"/>
                <w:szCs w:val="20"/>
              </w:rPr>
              <w:t>WFD</w:t>
            </w:r>
            <w:r>
              <w:rPr>
                <w:sz w:val="20"/>
                <w:szCs w:val="20"/>
              </w:rPr>
              <w:t xml:space="preserve"> outcome </w:t>
            </w:r>
            <w:r w:rsidRPr="00613621">
              <w:rPr>
                <w:sz w:val="20"/>
                <w:szCs w:val="20"/>
              </w:rPr>
              <w:t>listed!)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8F82AF" w14:textId="77777777" w:rsidR="00FD1715" w:rsidRDefault="00FD1715" w:rsidP="00FD1715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5F1C31">
              <w:rPr>
                <w:b/>
                <w:color w:val="0070C0"/>
                <w:sz w:val="20"/>
                <w:szCs w:val="20"/>
              </w:rPr>
              <w:t>Causal Factor</w:t>
            </w:r>
          </w:p>
          <w:p w14:paraId="55E2E29E" w14:textId="6C9B9466" w:rsidR="00FD3965" w:rsidRPr="00665EF4" w:rsidRDefault="00FD1715" w:rsidP="00FD1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(There may be ONLY </w:t>
            </w:r>
            <w:r w:rsidRPr="00613621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 xml:space="preserve">causal factor </w:t>
            </w:r>
            <w:r w:rsidRPr="00613621">
              <w:rPr>
                <w:sz w:val="20"/>
                <w:szCs w:val="20"/>
              </w:rPr>
              <w:t>listed!)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422AAA3" w14:textId="210CF8D9" w:rsidR="00FD1715" w:rsidRDefault="00FD1715" w:rsidP="00FD1715">
            <w:pPr>
              <w:jc w:val="center"/>
              <w:rPr>
                <w:b/>
                <w:color w:val="00B050"/>
                <w:sz w:val="20"/>
                <w:szCs w:val="20"/>
                <w:u w:val="single"/>
              </w:rPr>
            </w:pPr>
            <w:r w:rsidRPr="005F1C31">
              <w:rPr>
                <w:b/>
                <w:color w:val="00B050"/>
                <w:sz w:val="20"/>
                <w:szCs w:val="20"/>
              </w:rPr>
              <w:t>Root Cause</w:t>
            </w:r>
            <w:r w:rsidR="00B61D6E">
              <w:rPr>
                <w:b/>
                <w:color w:val="00B050"/>
                <w:sz w:val="20"/>
                <w:szCs w:val="20"/>
              </w:rPr>
              <w:t>s</w:t>
            </w:r>
          </w:p>
          <w:p w14:paraId="749B6DB6" w14:textId="1E0DC547" w:rsidR="00FD3965" w:rsidRPr="00665EF4" w:rsidRDefault="00FD1715" w:rsidP="00FD171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(There may be </w:t>
            </w:r>
            <w:r w:rsidR="00095B0F">
              <w:rPr>
                <w:sz w:val="20"/>
                <w:szCs w:val="20"/>
              </w:rPr>
              <w:t>MORE than</w:t>
            </w:r>
            <w:r>
              <w:rPr>
                <w:sz w:val="20"/>
                <w:szCs w:val="20"/>
              </w:rPr>
              <w:t xml:space="preserve"> </w:t>
            </w:r>
            <w:r w:rsidRPr="00613621">
              <w:rPr>
                <w:sz w:val="20"/>
                <w:szCs w:val="20"/>
              </w:rPr>
              <w:t>one</w:t>
            </w:r>
            <w:r>
              <w:rPr>
                <w:sz w:val="20"/>
                <w:szCs w:val="20"/>
              </w:rPr>
              <w:t xml:space="preserve"> root cause</w:t>
            </w:r>
            <w:r w:rsidRPr="00613621">
              <w:rPr>
                <w:sz w:val="20"/>
                <w:szCs w:val="20"/>
              </w:rPr>
              <w:t xml:space="preserve"> listed!)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CCE578" w14:textId="25968F35" w:rsidR="00FD3965" w:rsidRPr="00665EF4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b/>
                <w:sz w:val="20"/>
                <w:szCs w:val="20"/>
              </w:rPr>
              <w:t>Evidence-Informed Strategy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8BD3EF" w14:textId="77777777" w:rsidR="00FD3965" w:rsidRPr="00665EF4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b/>
                <w:sz w:val="20"/>
                <w:szCs w:val="20"/>
              </w:rPr>
              <w:t>Lead Partner</w:t>
            </w:r>
            <w:r w:rsidR="009649A5" w:rsidRPr="00665EF4">
              <w:rPr>
                <w:b/>
                <w:sz w:val="20"/>
                <w:szCs w:val="20"/>
              </w:rPr>
              <w:t>(s)</w:t>
            </w:r>
            <w:r w:rsidRPr="00665EF4">
              <w:rPr>
                <w:b/>
                <w:sz w:val="20"/>
                <w:szCs w:val="20"/>
              </w:rPr>
              <w:t xml:space="preserve"> for Strategy &amp; Approximate Budget</w:t>
            </w:r>
          </w:p>
        </w:tc>
        <w:tc>
          <w:tcPr>
            <w:tcW w:w="342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4E3929" w14:textId="41B63B2A" w:rsidR="00FD3965" w:rsidRPr="00665EF4" w:rsidRDefault="00FD1715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b/>
                <w:sz w:val="20"/>
                <w:szCs w:val="20"/>
              </w:rPr>
              <w:t>Timeline</w:t>
            </w:r>
            <w:r w:rsidR="00AF34A1">
              <w:rPr>
                <w:b/>
                <w:sz w:val="20"/>
                <w:szCs w:val="20"/>
              </w:rPr>
              <w:t xml:space="preserve"> of Key Activities and Progress Indicators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AF3C2B7" w14:textId="77777777" w:rsidR="00FD3965" w:rsidRPr="00665EF4" w:rsidRDefault="00FD3965" w:rsidP="00FD3965">
            <w:pPr>
              <w:jc w:val="center"/>
              <w:rPr>
                <w:sz w:val="20"/>
                <w:szCs w:val="20"/>
              </w:rPr>
            </w:pPr>
            <w:r w:rsidRPr="00665EF4">
              <w:rPr>
                <w:sz w:val="20"/>
                <w:szCs w:val="20"/>
              </w:rPr>
              <w:t>Outcome for the</w:t>
            </w:r>
          </w:p>
          <w:p w14:paraId="7481EB1A" w14:textId="77777777" w:rsidR="00FD3965" w:rsidRPr="00B46DF3" w:rsidRDefault="00FD3965" w:rsidP="00FD396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46DF3">
              <w:rPr>
                <w:b/>
                <w:color w:val="00B050"/>
                <w:sz w:val="20"/>
                <w:szCs w:val="20"/>
              </w:rPr>
              <w:t>Root Causes</w:t>
            </w:r>
          </w:p>
          <w:p w14:paraId="372531C4" w14:textId="77777777" w:rsidR="00FD3965" w:rsidRPr="00665EF4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sz w:val="20"/>
                <w:szCs w:val="20"/>
              </w:rPr>
              <w:t>(Shorter-term Outcomes)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F306A5" w14:textId="77777777" w:rsidR="00FD3965" w:rsidRPr="00665EF4" w:rsidRDefault="00FD3965" w:rsidP="00FD3965">
            <w:pPr>
              <w:jc w:val="center"/>
              <w:rPr>
                <w:sz w:val="20"/>
                <w:szCs w:val="20"/>
              </w:rPr>
            </w:pPr>
            <w:r w:rsidRPr="00665EF4">
              <w:rPr>
                <w:sz w:val="20"/>
                <w:szCs w:val="20"/>
              </w:rPr>
              <w:t xml:space="preserve">Outcome for the </w:t>
            </w:r>
            <w:r w:rsidRPr="00B46DF3">
              <w:rPr>
                <w:b/>
                <w:color w:val="0070C0"/>
                <w:sz w:val="20"/>
                <w:szCs w:val="20"/>
              </w:rPr>
              <w:t>Causal Factor</w:t>
            </w:r>
          </w:p>
          <w:p w14:paraId="0E52A4A3" w14:textId="77777777" w:rsidR="00FD3965" w:rsidRPr="00665EF4" w:rsidRDefault="00FD3965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sz w:val="20"/>
                <w:szCs w:val="20"/>
              </w:rPr>
              <w:t>(Mid-term Outcome)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382B9A4" w14:textId="3E2DAB58" w:rsidR="00FD3965" w:rsidRPr="00665EF4" w:rsidRDefault="00183449" w:rsidP="00FD39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Workforce Development</w:t>
            </w:r>
            <w:r w:rsidR="00FD3965" w:rsidRPr="00665EF4">
              <w:rPr>
                <w:b/>
                <w:sz w:val="20"/>
                <w:szCs w:val="20"/>
              </w:rPr>
              <w:t xml:space="preserve"> </w:t>
            </w:r>
            <w:r w:rsidR="00FD3965" w:rsidRPr="00B46DF3">
              <w:rPr>
                <w:b/>
                <w:color w:val="FF0000"/>
                <w:sz w:val="20"/>
                <w:szCs w:val="20"/>
              </w:rPr>
              <w:t>Outcome</w:t>
            </w:r>
          </w:p>
          <w:p w14:paraId="19187371" w14:textId="77777777" w:rsidR="00D3709D" w:rsidRPr="00665EF4" w:rsidRDefault="00D3709D" w:rsidP="00FD3965">
            <w:pPr>
              <w:jc w:val="center"/>
              <w:rPr>
                <w:b/>
                <w:sz w:val="20"/>
                <w:szCs w:val="20"/>
              </w:rPr>
            </w:pPr>
            <w:r w:rsidRPr="00665EF4">
              <w:rPr>
                <w:sz w:val="20"/>
                <w:szCs w:val="20"/>
              </w:rPr>
              <w:t>(Long-term Outcome)</w:t>
            </w:r>
          </w:p>
        </w:tc>
      </w:tr>
      <w:tr w:rsidR="00095B0F" w:rsidRPr="00BE55C6" w14:paraId="00212255" w14:textId="77777777" w:rsidTr="000D3B3B">
        <w:trPr>
          <w:trHeight w:val="1343"/>
        </w:trPr>
        <w:tc>
          <w:tcPr>
            <w:tcW w:w="2088" w:type="dxa"/>
            <w:vMerge w:val="restart"/>
          </w:tcPr>
          <w:p w14:paraId="6874B870" w14:textId="2D80A545" w:rsidR="00095B0F" w:rsidRPr="00495E5A" w:rsidRDefault="00095B0F" w:rsidP="008126C9">
            <w:pPr>
              <w:rPr>
                <w:bCs/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>
              <w:rPr>
                <w:b/>
                <w:color w:val="FF0000"/>
                <w:sz w:val="20"/>
                <w:szCs w:val="20"/>
              </w:rPr>
              <w:t>Workforce Development</w:t>
            </w:r>
            <w:r w:rsidRPr="00D75865">
              <w:rPr>
                <w:b/>
                <w:color w:val="FF0000"/>
                <w:sz w:val="20"/>
                <w:szCs w:val="20"/>
              </w:rPr>
              <w:t xml:space="preserve"> Outcome</w:t>
            </w:r>
            <w:r>
              <w:rPr>
                <w:sz w:val="20"/>
                <w:szCs w:val="20"/>
              </w:rPr>
              <w:t xml:space="preserve"> (In W</w:t>
            </w:r>
            <w:r w:rsidRPr="005258C8">
              <w:rPr>
                <w:sz w:val="20"/>
                <w:szCs w:val="20"/>
              </w:rPr>
              <w:t>ords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60D4908E" w14:textId="0E0E2392" w:rsidR="00095B0F" w:rsidRPr="00AC70BB" w:rsidRDefault="00095B0F" w:rsidP="00FD3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 w:rsidRPr="005258C8">
              <w:rPr>
                <w:b/>
                <w:color w:val="0070C0"/>
                <w:sz w:val="20"/>
                <w:szCs w:val="20"/>
              </w:rPr>
              <w:t>Causal Factor</w:t>
            </w:r>
            <w:r>
              <w:rPr>
                <w:sz w:val="20"/>
                <w:szCs w:val="20"/>
              </w:rPr>
              <w:t xml:space="preserve"> (In W</w:t>
            </w:r>
            <w:r w:rsidRPr="005258C8">
              <w:rPr>
                <w:sz w:val="20"/>
                <w:szCs w:val="20"/>
              </w:rPr>
              <w:t>ords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52E0F142" w14:textId="2ABDD2B6" w:rsidR="00095B0F" w:rsidRPr="00D75865" w:rsidRDefault="00095B0F" w:rsidP="00FD1715">
            <w:pPr>
              <w:pStyle w:val="ListParagraph"/>
              <w:ind w:left="0"/>
              <w:rPr>
                <w:sz w:val="20"/>
                <w:szCs w:val="20"/>
              </w:rPr>
            </w:pPr>
            <w:r w:rsidRPr="00D75865">
              <w:rPr>
                <w:sz w:val="20"/>
                <w:szCs w:val="20"/>
              </w:rPr>
              <w:t xml:space="preserve">Description of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>
              <w:rPr>
                <w:b/>
                <w:color w:val="00B050"/>
                <w:sz w:val="20"/>
                <w:szCs w:val="20"/>
              </w:rPr>
              <w:t xml:space="preserve"> #1</w:t>
            </w:r>
            <w:r>
              <w:rPr>
                <w:sz w:val="20"/>
                <w:szCs w:val="20"/>
              </w:rPr>
              <w:t xml:space="preserve"> </w:t>
            </w:r>
            <w:r w:rsidRPr="00D75865">
              <w:rPr>
                <w:sz w:val="20"/>
                <w:szCs w:val="20"/>
              </w:rPr>
              <w:t>(In Words)</w:t>
            </w:r>
          </w:p>
          <w:p w14:paraId="1A944952" w14:textId="77777777" w:rsidR="00095B0F" w:rsidRPr="005258C8" w:rsidRDefault="00095B0F" w:rsidP="00FD1715">
            <w:pPr>
              <w:pStyle w:val="ListParagraph"/>
              <w:ind w:left="0"/>
              <w:rPr>
                <w:b/>
                <w:color w:val="00B050"/>
                <w:sz w:val="20"/>
                <w:szCs w:val="20"/>
              </w:rPr>
            </w:pPr>
          </w:p>
          <w:p w14:paraId="760BBB90" w14:textId="77777777" w:rsidR="00095B0F" w:rsidRDefault="00095B0F" w:rsidP="00FD1715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 xml:space="preserve">The </w:t>
            </w:r>
            <w:r w:rsidRPr="00470271">
              <w:rPr>
                <w:b/>
                <w:color w:val="00B050"/>
                <w:sz w:val="20"/>
                <w:szCs w:val="20"/>
              </w:rPr>
              <w:t>root cause</w:t>
            </w:r>
            <w:r w:rsidRPr="00470271">
              <w:rPr>
                <w:b/>
                <w:sz w:val="20"/>
                <w:szCs w:val="20"/>
              </w:rPr>
              <w:t xml:space="preserve"> </w:t>
            </w:r>
            <w:r w:rsidRPr="005258C8">
              <w:rPr>
                <w:sz w:val="20"/>
                <w:szCs w:val="20"/>
              </w:rPr>
              <w:t xml:space="preserve">must be directly related to the </w:t>
            </w:r>
            <w:r w:rsidRPr="00470271">
              <w:rPr>
                <w:b/>
                <w:color w:val="0070C0"/>
                <w:sz w:val="20"/>
                <w:szCs w:val="20"/>
              </w:rPr>
              <w:t>causal factor</w:t>
            </w:r>
            <w:r w:rsidRPr="005258C8">
              <w:rPr>
                <w:sz w:val="20"/>
                <w:szCs w:val="20"/>
              </w:rPr>
              <w:t>.</w:t>
            </w:r>
          </w:p>
          <w:p w14:paraId="54F633D9" w14:textId="2D356FB8" w:rsidR="00095B0F" w:rsidRPr="00AC70BB" w:rsidRDefault="00095B0F" w:rsidP="00FD1715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BFBFBF" w:themeFill="background1" w:themeFillShade="BF"/>
          </w:tcPr>
          <w:p w14:paraId="0A798BC2" w14:textId="51337CA4" w:rsidR="00095B0F" w:rsidRDefault="00095B0F" w:rsidP="00FD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the evidence-informed strategy(</w:t>
            </w:r>
            <w:proofErr w:type="spellStart"/>
            <w:r>
              <w:rPr>
                <w:sz w:val="20"/>
                <w:szCs w:val="20"/>
              </w:rPr>
              <w:t>ies</w:t>
            </w:r>
            <w:proofErr w:type="spellEnd"/>
            <w:r>
              <w:rPr>
                <w:sz w:val="20"/>
                <w:szCs w:val="20"/>
              </w:rPr>
              <w:t xml:space="preserve">) the team has selected to address </w:t>
            </w:r>
            <w:r>
              <w:rPr>
                <w:b/>
                <w:color w:val="00B050"/>
                <w:sz w:val="20"/>
                <w:szCs w:val="20"/>
              </w:rPr>
              <w:t>Root Cause</w:t>
            </w:r>
            <w:r w:rsidR="00B61D6E">
              <w:rPr>
                <w:b/>
                <w:color w:val="00B050"/>
                <w:sz w:val="20"/>
                <w:szCs w:val="20"/>
              </w:rPr>
              <w:t xml:space="preserve"> #1</w:t>
            </w:r>
            <w:r>
              <w:rPr>
                <w:sz w:val="20"/>
                <w:szCs w:val="20"/>
              </w:rPr>
              <w:t xml:space="preserve">. There should be 1:1 correspondence between </w:t>
            </w:r>
            <w:r>
              <w:rPr>
                <w:b/>
                <w:color w:val="00B050"/>
                <w:sz w:val="20"/>
                <w:szCs w:val="20"/>
              </w:rPr>
              <w:t xml:space="preserve">Root Cause </w:t>
            </w:r>
            <w:r w:rsidR="00B61D6E">
              <w:rPr>
                <w:b/>
                <w:color w:val="00B050"/>
                <w:sz w:val="20"/>
                <w:szCs w:val="20"/>
              </w:rPr>
              <w:t xml:space="preserve">#1 </w:t>
            </w:r>
            <w:r>
              <w:rPr>
                <w:sz w:val="20"/>
                <w:szCs w:val="20"/>
              </w:rPr>
              <w:t>and strategy.</w:t>
            </w:r>
          </w:p>
          <w:p w14:paraId="73F33643" w14:textId="77777777" w:rsidR="00095B0F" w:rsidRDefault="00095B0F" w:rsidP="00FD1715">
            <w:pPr>
              <w:rPr>
                <w:sz w:val="20"/>
                <w:szCs w:val="20"/>
              </w:rPr>
            </w:pPr>
          </w:p>
          <w:p w14:paraId="7A471B46" w14:textId="6C95B55B" w:rsidR="00095B0F" w:rsidRPr="00A47C41" w:rsidRDefault="00095B0F" w:rsidP="00FD171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description of each strategy should be provided (100 words or less). This will support external partners in understanding the strategy. Consider writing an abstract based upon the response to </w:t>
            </w:r>
            <w:r w:rsidRPr="00926C74">
              <w:rPr>
                <w:sz w:val="20"/>
                <w:szCs w:val="20"/>
              </w:rPr>
              <w:t>question #3 on the Strategy Description form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</w:tcPr>
          <w:p w14:paraId="6027D54E" w14:textId="0AF9E38B" w:rsidR="00095B0F" w:rsidRDefault="00095B0F" w:rsidP="00665EF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Identify the lead partner for executing the strategy and the approximate budget for implementing the strategy to address </w:t>
            </w:r>
            <w:r>
              <w:rPr>
                <w:b/>
                <w:color w:val="00B050"/>
                <w:sz w:val="20"/>
                <w:szCs w:val="20"/>
              </w:rPr>
              <w:t>Root Cause</w:t>
            </w:r>
            <w:r w:rsidR="00B61D6E">
              <w:rPr>
                <w:b/>
                <w:color w:val="00B050"/>
                <w:sz w:val="20"/>
                <w:szCs w:val="20"/>
              </w:rPr>
              <w:t xml:space="preserve"> #1</w:t>
            </w:r>
            <w:r w:rsidR="00B61D6E">
              <w:rPr>
                <w:sz w:val="20"/>
                <w:szCs w:val="20"/>
              </w:rPr>
              <w:t xml:space="preserve"> </w:t>
            </w:r>
            <w:r w:rsidR="00B61D6E">
              <w:rPr>
                <w:sz w:val="20"/>
                <w:szCs w:val="20"/>
              </w:rPr>
              <w:t xml:space="preserve">There should be a 1:1 correspondence between </w:t>
            </w:r>
            <w:r w:rsidR="00B61D6E">
              <w:rPr>
                <w:b/>
                <w:color w:val="00B050"/>
                <w:sz w:val="20"/>
                <w:szCs w:val="20"/>
              </w:rPr>
              <w:t>Root Cause #1</w:t>
            </w:r>
            <w:r w:rsidR="00B61D6E">
              <w:rPr>
                <w:sz w:val="20"/>
                <w:szCs w:val="20"/>
              </w:rPr>
              <w:t>, strategy, and the lead partner &amp; budget.</w:t>
            </w:r>
          </w:p>
          <w:p w14:paraId="421A51EE" w14:textId="6B3BE28E" w:rsidR="00095B0F" w:rsidRDefault="00095B0F" w:rsidP="00665EF4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Lead</w:t>
            </w:r>
            <w:r>
              <w:rPr>
                <w:sz w:val="20"/>
                <w:szCs w:val="20"/>
              </w:rPr>
              <w:t xml:space="preserve">: </w:t>
            </w:r>
          </w:p>
          <w:p w14:paraId="736F5379" w14:textId="77777777" w:rsidR="00B61D6E" w:rsidRDefault="00B61D6E" w:rsidP="00665EF4">
            <w:pPr>
              <w:rPr>
                <w:sz w:val="20"/>
                <w:szCs w:val="20"/>
              </w:rPr>
            </w:pPr>
          </w:p>
          <w:p w14:paraId="7045E57B" w14:textId="10E24CC2" w:rsidR="00095B0F" w:rsidRDefault="00095B0F" w:rsidP="00665EF4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Partners</w:t>
            </w:r>
            <w:r>
              <w:rPr>
                <w:sz w:val="20"/>
                <w:szCs w:val="20"/>
              </w:rPr>
              <w:t>:</w:t>
            </w:r>
            <w:r w:rsidRPr="00AF34A1">
              <w:rPr>
                <w:sz w:val="20"/>
                <w:szCs w:val="20"/>
              </w:rPr>
              <w:t xml:space="preserve">  </w:t>
            </w:r>
          </w:p>
          <w:p w14:paraId="54A7756F" w14:textId="77777777" w:rsidR="00B61D6E" w:rsidRDefault="00B61D6E" w:rsidP="00665EF4">
            <w:pPr>
              <w:rPr>
                <w:sz w:val="20"/>
                <w:szCs w:val="20"/>
              </w:rPr>
            </w:pPr>
          </w:p>
          <w:p w14:paraId="1938E2B6" w14:textId="33A4D2D0" w:rsidR="00095B0F" w:rsidRPr="0017543A" w:rsidRDefault="00095B0F" w:rsidP="0079581C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Budget</w:t>
            </w:r>
            <w:r>
              <w:rPr>
                <w:sz w:val="20"/>
                <w:szCs w:val="20"/>
              </w:rPr>
              <w:t xml:space="preserve">: </w:t>
            </w:r>
          </w:p>
          <w:p w14:paraId="14EE52A1" w14:textId="7F91680B" w:rsidR="00095B0F" w:rsidRPr="0017543A" w:rsidRDefault="00095B0F" w:rsidP="00F050F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14:paraId="12AED156" w14:textId="2F253A6D" w:rsidR="00095B0F" w:rsidRDefault="00095B0F" w:rsidP="00FD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key activities for external stakeholders to know the general gist of the implementation process and approximate timeline for the strategy to be implemented. </w:t>
            </w:r>
            <w:r w:rsidR="00B61D6E">
              <w:rPr>
                <w:sz w:val="20"/>
                <w:szCs w:val="20"/>
              </w:rPr>
              <w:t xml:space="preserve">There should be a 1:1 correspondence between </w:t>
            </w:r>
            <w:r w:rsidR="00B61D6E">
              <w:rPr>
                <w:b/>
                <w:color w:val="00B050"/>
                <w:sz w:val="20"/>
                <w:szCs w:val="20"/>
              </w:rPr>
              <w:t>Root Cause #1</w:t>
            </w:r>
            <w:r w:rsidR="00B61D6E">
              <w:rPr>
                <w:sz w:val="20"/>
                <w:szCs w:val="20"/>
              </w:rPr>
              <w:t>, strategy, lead partner &amp; budget, and timeline.</w:t>
            </w:r>
          </w:p>
          <w:p w14:paraId="57A19D58" w14:textId="77777777" w:rsidR="00095B0F" w:rsidRDefault="00095B0F" w:rsidP="00FD1715">
            <w:pPr>
              <w:rPr>
                <w:sz w:val="20"/>
                <w:szCs w:val="20"/>
              </w:rPr>
            </w:pPr>
          </w:p>
          <w:p w14:paraId="12D770C4" w14:textId="77777777" w:rsidR="00095B0F" w:rsidRDefault="00095B0F" w:rsidP="00AF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Remember, the full implementation details, including process indicators will be provided in the Strategy Description Form and Activity Table.</w:t>
            </w:r>
          </w:p>
          <w:p w14:paraId="2258C4E1" w14:textId="4D00BC25" w:rsidR="00095B0F" w:rsidRPr="0017543A" w:rsidRDefault="00095B0F" w:rsidP="00AF34A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E20FFAA" w14:textId="77777777" w:rsidR="00B61D6E" w:rsidRDefault="00095B0F" w:rsidP="006F6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box should detail the desired outcome the </w:t>
            </w:r>
            <w:r w:rsidRPr="00D3709D">
              <w:rPr>
                <w:sz w:val="20"/>
                <w:szCs w:val="20"/>
                <w:u w:val="single"/>
              </w:rPr>
              <w:t>strategy</w:t>
            </w:r>
            <w:r>
              <w:rPr>
                <w:sz w:val="20"/>
                <w:szCs w:val="20"/>
              </w:rPr>
              <w:t xml:space="preserve"> selected will have on </w:t>
            </w:r>
            <w:r w:rsidR="00B61D6E">
              <w:rPr>
                <w:color w:val="00B050"/>
                <w:sz w:val="20"/>
                <w:szCs w:val="20"/>
              </w:rPr>
              <w:t>Ro</w:t>
            </w:r>
            <w:r w:rsidRPr="00D3709D">
              <w:rPr>
                <w:color w:val="00B050"/>
                <w:sz w:val="20"/>
                <w:szCs w:val="20"/>
              </w:rPr>
              <w:t xml:space="preserve">ot </w:t>
            </w:r>
            <w:r w:rsidR="00B61D6E">
              <w:rPr>
                <w:color w:val="00B050"/>
                <w:sz w:val="20"/>
                <w:szCs w:val="20"/>
              </w:rPr>
              <w:t>C</w:t>
            </w:r>
            <w:r w:rsidRPr="00D3709D">
              <w:rPr>
                <w:color w:val="00B050"/>
                <w:sz w:val="20"/>
                <w:szCs w:val="20"/>
              </w:rPr>
              <w:t>ause</w:t>
            </w:r>
            <w:r w:rsidR="00B61D6E">
              <w:rPr>
                <w:color w:val="00B050"/>
                <w:sz w:val="20"/>
                <w:szCs w:val="20"/>
              </w:rPr>
              <w:t xml:space="preserve"> #1</w:t>
            </w:r>
            <w:r>
              <w:rPr>
                <w:sz w:val="20"/>
                <w:szCs w:val="20"/>
              </w:rPr>
              <w:t>.</w:t>
            </w:r>
          </w:p>
          <w:p w14:paraId="4285AAAE" w14:textId="1E33A3D6" w:rsidR="00095B0F" w:rsidRPr="006F644D" w:rsidRDefault="00B61D6E" w:rsidP="006F644D">
            <w:pPr>
              <w:rPr>
                <w:b/>
                <w:i/>
                <w:color w:val="00B05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ALL </w:t>
            </w:r>
            <w:r>
              <w:rPr>
                <w:i/>
                <w:color w:val="00B050"/>
                <w:sz w:val="20"/>
                <w:szCs w:val="20"/>
              </w:rPr>
              <w:t xml:space="preserve">root causes </w:t>
            </w:r>
            <w:r>
              <w:rPr>
                <w:i/>
                <w:sz w:val="20"/>
                <w:szCs w:val="20"/>
              </w:rPr>
              <w:t>should directly impact the</w:t>
            </w:r>
            <w:r>
              <w:rPr>
                <w:i/>
                <w:color w:val="0070C0"/>
                <w:sz w:val="20"/>
                <w:szCs w:val="20"/>
              </w:rPr>
              <w:t xml:space="preserve"> causal factor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7C2C4B38" w14:textId="7B5648C9" w:rsidR="00095B0F" w:rsidRPr="00470271" w:rsidRDefault="00095B0F" w:rsidP="00FD171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box should detail the desired outcome that addressing the </w:t>
            </w:r>
            <w:r w:rsidRPr="00D3709D">
              <w:rPr>
                <w:color w:val="00B050"/>
                <w:sz w:val="20"/>
                <w:szCs w:val="20"/>
              </w:rPr>
              <w:t>root cause</w:t>
            </w:r>
            <w:r>
              <w:rPr>
                <w:sz w:val="20"/>
                <w:szCs w:val="20"/>
              </w:rPr>
              <w:t xml:space="preserve"> will have on the </w:t>
            </w:r>
            <w:r w:rsidRPr="00D3709D">
              <w:rPr>
                <w:color w:val="0070C0"/>
                <w:sz w:val="20"/>
                <w:szCs w:val="20"/>
              </w:rPr>
              <w:t>causal factor</w:t>
            </w:r>
            <w:r>
              <w:rPr>
                <w:sz w:val="20"/>
                <w:szCs w:val="20"/>
              </w:rPr>
              <w:t>. Remember that the</w:t>
            </w:r>
            <w:r w:rsidRPr="00D3709D">
              <w:rPr>
                <w:i/>
                <w:color w:val="0070C0"/>
                <w:sz w:val="20"/>
                <w:szCs w:val="20"/>
              </w:rPr>
              <w:t xml:space="preserve"> outcome associated with the causal factor</w:t>
            </w:r>
            <w:r>
              <w:rPr>
                <w:i/>
                <w:sz w:val="20"/>
                <w:szCs w:val="20"/>
              </w:rPr>
              <w:t xml:space="preserve"> should </w:t>
            </w:r>
            <w:r w:rsidRPr="00470271">
              <w:rPr>
                <w:i/>
                <w:sz w:val="20"/>
                <w:szCs w:val="20"/>
              </w:rPr>
              <w:t xml:space="preserve">directly impact the </w:t>
            </w:r>
            <w:r>
              <w:rPr>
                <w:i/>
                <w:color w:val="FF0000"/>
                <w:sz w:val="20"/>
                <w:szCs w:val="20"/>
              </w:rPr>
              <w:t>workforce development</w:t>
            </w:r>
            <w:r w:rsidRPr="00470271">
              <w:rPr>
                <w:i/>
                <w:color w:val="FF0000"/>
                <w:sz w:val="20"/>
                <w:szCs w:val="20"/>
              </w:rPr>
              <w:t xml:space="preserve"> outcome</w:t>
            </w:r>
            <w:r w:rsidRPr="00470271">
              <w:rPr>
                <w:i/>
                <w:sz w:val="20"/>
                <w:szCs w:val="20"/>
              </w:rPr>
              <w:t>.</w:t>
            </w:r>
          </w:p>
          <w:p w14:paraId="7E905A7F" w14:textId="74CBE5C6" w:rsidR="00095B0F" w:rsidRPr="00B34989" w:rsidRDefault="00095B0F" w:rsidP="0079581C">
            <w:pPr>
              <w:rPr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2222" w:type="dxa"/>
            <w:vMerge w:val="restart"/>
            <w:shd w:val="clear" w:color="auto" w:fill="auto"/>
          </w:tcPr>
          <w:p w14:paraId="4C374A10" w14:textId="1B2E3E03" w:rsidR="00095B0F" w:rsidRPr="00B46DF3" w:rsidRDefault="00095B0F" w:rsidP="0051563E">
            <w:pPr>
              <w:rPr>
                <w:color w:val="FF0000"/>
                <w:sz w:val="20"/>
                <w:szCs w:val="20"/>
                <w:highlight w:val="yellow"/>
              </w:rPr>
            </w:pPr>
            <w:r w:rsidRPr="0051563E">
              <w:rPr>
                <w:sz w:val="20"/>
                <w:szCs w:val="20"/>
              </w:rPr>
              <w:t xml:space="preserve">This box should focus on the desired outcome the </w:t>
            </w:r>
            <w:r w:rsidRPr="0051563E">
              <w:rPr>
                <w:color w:val="0070C0"/>
                <w:sz w:val="20"/>
                <w:szCs w:val="20"/>
              </w:rPr>
              <w:t>causal factor</w:t>
            </w:r>
            <w:r w:rsidRPr="0051563E">
              <w:rPr>
                <w:sz w:val="20"/>
                <w:szCs w:val="20"/>
              </w:rPr>
              <w:t xml:space="preserve"> will have on the </w:t>
            </w:r>
            <w:r w:rsidRPr="0051563E">
              <w:rPr>
                <w:color w:val="FF0000"/>
                <w:sz w:val="20"/>
                <w:szCs w:val="20"/>
              </w:rPr>
              <w:t>workforce development outcome</w:t>
            </w:r>
            <w:r w:rsidRPr="0051563E">
              <w:rPr>
                <w:sz w:val="20"/>
                <w:szCs w:val="20"/>
              </w:rPr>
              <w:t xml:space="preserve">. </w:t>
            </w:r>
          </w:p>
        </w:tc>
      </w:tr>
      <w:tr w:rsidR="00095B0F" w:rsidRPr="00BE55C6" w14:paraId="71E8CC70" w14:textId="77777777" w:rsidTr="000D3B3B">
        <w:trPr>
          <w:trHeight w:val="1342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74FF30E0" w14:textId="77777777" w:rsidR="00095B0F" w:rsidRDefault="00095B0F" w:rsidP="008126C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2ED58" w14:textId="77777777" w:rsidR="00095B0F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7FB57493" w14:textId="66342776" w:rsidR="00095B0F" w:rsidRPr="00D75865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to Support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>
              <w:rPr>
                <w:b/>
                <w:color w:val="00B050"/>
                <w:sz w:val="20"/>
                <w:szCs w:val="20"/>
              </w:rPr>
              <w:t xml:space="preserve"> #1</w:t>
            </w:r>
          </w:p>
          <w:p w14:paraId="6F463797" w14:textId="77777777" w:rsidR="00095B0F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DC84705" w14:textId="77777777" w:rsidR="00095B0F" w:rsidRDefault="00095B0F" w:rsidP="00095B0F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</w:t>
            </w:r>
          </w:p>
          <w:p w14:paraId="74583F6D" w14:textId="075997E9" w:rsidR="00095B0F" w:rsidRPr="00D75865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>Please include the source of the data and the year(s) the data was collected.</w:t>
            </w:r>
          </w:p>
        </w:tc>
        <w:tc>
          <w:tcPr>
            <w:tcW w:w="2610" w:type="dxa"/>
            <w:vMerge/>
            <w:shd w:val="clear" w:color="auto" w:fill="BFBFBF" w:themeFill="background1" w:themeFillShade="BF"/>
          </w:tcPr>
          <w:p w14:paraId="78863F8A" w14:textId="77777777" w:rsidR="00095B0F" w:rsidRDefault="00095B0F" w:rsidP="00FD171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FFFFFF" w:themeFill="background1"/>
          </w:tcPr>
          <w:p w14:paraId="51409694" w14:textId="77777777" w:rsidR="00095B0F" w:rsidRDefault="00095B0F" w:rsidP="00665EF4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shd w:val="clear" w:color="auto" w:fill="FFFFFF" w:themeFill="background1"/>
          </w:tcPr>
          <w:p w14:paraId="35DD98F0" w14:textId="77777777" w:rsidR="00095B0F" w:rsidRDefault="00095B0F" w:rsidP="00FD171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CFD8569" w14:textId="36B6DE48" w:rsidR="00B61D6E" w:rsidRPr="006040F0" w:rsidRDefault="00B61D6E" w:rsidP="00B61D6E">
            <w:pPr>
              <w:pStyle w:val="ListParagraph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 to Assess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 w:rsidR="00F94B07"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#1</w:t>
            </w:r>
          </w:p>
          <w:p w14:paraId="54F3FBBD" w14:textId="77777777" w:rsidR="00B61D6E" w:rsidRDefault="00B61D6E" w:rsidP="00B61D6E">
            <w:pPr>
              <w:rPr>
                <w:sz w:val="20"/>
                <w:szCs w:val="20"/>
              </w:rPr>
            </w:pPr>
          </w:p>
          <w:p w14:paraId="2F0D5F66" w14:textId="3E0EBC79" w:rsidR="00B61D6E" w:rsidRPr="00470271" w:rsidRDefault="00B61D6E" w:rsidP="00B61D6E">
            <w:pPr>
              <w:rPr>
                <w:i/>
                <w:sz w:val="20"/>
                <w:szCs w:val="20"/>
              </w:rPr>
            </w:pPr>
            <w:r w:rsidRPr="00470271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box should detail how the shorter-term outcome will be measured. If the shorter-term outcome is not or cannot be measured quantitatively, </w:t>
            </w:r>
            <w:proofErr w:type="gramStart"/>
            <w:r>
              <w:rPr>
                <w:sz w:val="20"/>
                <w:szCs w:val="20"/>
              </w:rPr>
              <w:t>that’s</w:t>
            </w:r>
            <w:proofErr w:type="gramEnd"/>
            <w:r>
              <w:rPr>
                <w:sz w:val="20"/>
                <w:szCs w:val="20"/>
              </w:rPr>
              <w:t xml:space="preserve"> ok. </w:t>
            </w:r>
          </w:p>
          <w:p w14:paraId="427BAEB0" w14:textId="77777777" w:rsidR="00095B0F" w:rsidRDefault="00B61D6E" w:rsidP="00F94B07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 </w:t>
            </w:r>
          </w:p>
          <w:p w14:paraId="1140FB9E" w14:textId="1D82EAF0" w:rsidR="00F94B07" w:rsidRDefault="00F94B07" w:rsidP="00F94B07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05019A5E" w14:textId="77777777" w:rsidR="00095B0F" w:rsidRDefault="00095B0F" w:rsidP="00FD1715">
            <w:pPr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14:paraId="298BC3F1" w14:textId="77777777" w:rsidR="00095B0F" w:rsidRPr="0051563E" w:rsidRDefault="00095B0F" w:rsidP="0051563E">
            <w:pPr>
              <w:rPr>
                <w:sz w:val="20"/>
                <w:szCs w:val="20"/>
              </w:rPr>
            </w:pPr>
          </w:p>
        </w:tc>
      </w:tr>
      <w:tr w:rsidR="00095B0F" w:rsidRPr="00BE55C6" w14:paraId="7D41B55B" w14:textId="77777777" w:rsidTr="00B61D6E">
        <w:trPr>
          <w:trHeight w:val="2015"/>
        </w:trPr>
        <w:tc>
          <w:tcPr>
            <w:tcW w:w="2088" w:type="dxa"/>
            <w:vMerge w:val="restart"/>
          </w:tcPr>
          <w:p w14:paraId="19903518" w14:textId="45EDBDB2" w:rsidR="00095B0F" w:rsidRPr="00B46DF3" w:rsidRDefault="00095B0F" w:rsidP="00FD1715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to Support </w:t>
            </w:r>
            <w:r>
              <w:rPr>
                <w:b/>
                <w:color w:val="FF0000"/>
                <w:sz w:val="20"/>
                <w:szCs w:val="20"/>
              </w:rPr>
              <w:t>Workforce Development</w:t>
            </w:r>
            <w:r w:rsidRPr="00D75865">
              <w:rPr>
                <w:b/>
                <w:color w:val="FF0000"/>
                <w:sz w:val="20"/>
                <w:szCs w:val="20"/>
              </w:rPr>
              <w:t xml:space="preserve"> Outcome</w:t>
            </w:r>
          </w:p>
          <w:p w14:paraId="7F341553" w14:textId="77777777" w:rsidR="00095B0F" w:rsidRPr="00926C74" w:rsidRDefault="00095B0F" w:rsidP="00FD1715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  <w:p w14:paraId="4C519CDB" w14:textId="77777777" w:rsidR="00095B0F" w:rsidRPr="00B46DF3" w:rsidRDefault="00095B0F" w:rsidP="00FD1715">
            <w:pPr>
              <w:pStyle w:val="ListParagraph"/>
              <w:ind w:left="0"/>
              <w:rPr>
                <w:bCs/>
                <w:sz w:val="20"/>
                <w:szCs w:val="20"/>
              </w:rPr>
            </w:pPr>
          </w:p>
          <w:p w14:paraId="7CD45518" w14:textId="633B110C" w:rsidR="00095B0F" w:rsidRDefault="00095B0F" w:rsidP="00FD1715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</w:t>
            </w:r>
          </w:p>
          <w:p w14:paraId="27CD5B7D" w14:textId="71FB4DCE" w:rsidR="00095B0F" w:rsidRDefault="00095B0F" w:rsidP="00FD1715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>Please include the source of the data and the year(s) the data was collected.</w:t>
            </w:r>
          </w:p>
          <w:p w14:paraId="618E65BF" w14:textId="2EE24487" w:rsidR="00095B0F" w:rsidRDefault="00095B0F" w:rsidP="00182762">
            <w:pPr>
              <w:rPr>
                <w:sz w:val="20"/>
                <w:szCs w:val="20"/>
              </w:rPr>
            </w:pPr>
          </w:p>
          <w:p w14:paraId="396BB759" w14:textId="77777777" w:rsidR="00095B0F" w:rsidRDefault="00095B0F" w:rsidP="00182762">
            <w:pPr>
              <w:rPr>
                <w:sz w:val="20"/>
                <w:szCs w:val="20"/>
              </w:rPr>
            </w:pPr>
          </w:p>
          <w:p w14:paraId="25E2387D" w14:textId="2A26A656" w:rsidR="00095B0F" w:rsidRPr="0017543A" w:rsidRDefault="00095B0F" w:rsidP="00926C7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78717453" w14:textId="77777777" w:rsidR="00095B0F" w:rsidRPr="00D75865" w:rsidRDefault="00095B0F" w:rsidP="00FD171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to Support </w:t>
            </w:r>
            <w:r w:rsidRPr="005258C8">
              <w:rPr>
                <w:b/>
                <w:color w:val="0070C0"/>
                <w:sz w:val="20"/>
                <w:szCs w:val="20"/>
              </w:rPr>
              <w:t>Causal Factor</w:t>
            </w:r>
          </w:p>
          <w:p w14:paraId="08C4D3B2" w14:textId="14E5D428" w:rsidR="00095B0F" w:rsidRDefault="00095B0F" w:rsidP="00182762">
            <w:pPr>
              <w:rPr>
                <w:sz w:val="20"/>
                <w:szCs w:val="20"/>
              </w:rPr>
            </w:pPr>
          </w:p>
          <w:p w14:paraId="71079534" w14:textId="77777777" w:rsidR="00095B0F" w:rsidRDefault="00095B0F" w:rsidP="00182762">
            <w:pPr>
              <w:rPr>
                <w:sz w:val="20"/>
                <w:szCs w:val="20"/>
              </w:rPr>
            </w:pPr>
          </w:p>
          <w:p w14:paraId="6901C194" w14:textId="5008C79D" w:rsidR="00095B0F" w:rsidRDefault="00095B0F" w:rsidP="002748FD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</w:t>
            </w:r>
          </w:p>
          <w:p w14:paraId="4481ACA6" w14:textId="64324F2F" w:rsidR="00095B0F" w:rsidRPr="0017543A" w:rsidRDefault="00095B0F" w:rsidP="0079581C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>Please include the source of the data and the year(s) the data was collected.</w:t>
            </w:r>
          </w:p>
        </w:tc>
        <w:tc>
          <w:tcPr>
            <w:tcW w:w="2340" w:type="dxa"/>
            <w:shd w:val="clear" w:color="auto" w:fill="auto"/>
          </w:tcPr>
          <w:p w14:paraId="4A94CA75" w14:textId="1063D565" w:rsidR="00095B0F" w:rsidRPr="00D75865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  <w:r w:rsidRPr="00D75865">
              <w:rPr>
                <w:sz w:val="20"/>
                <w:szCs w:val="20"/>
              </w:rPr>
              <w:t xml:space="preserve">Description of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>
              <w:rPr>
                <w:b/>
                <w:color w:val="00B050"/>
                <w:sz w:val="20"/>
                <w:szCs w:val="20"/>
              </w:rPr>
              <w:t xml:space="preserve">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D75865">
              <w:rPr>
                <w:sz w:val="20"/>
                <w:szCs w:val="20"/>
              </w:rPr>
              <w:t>(In Words)</w:t>
            </w:r>
          </w:p>
          <w:p w14:paraId="4927CBC3" w14:textId="77777777" w:rsidR="00095B0F" w:rsidRPr="005258C8" w:rsidRDefault="00095B0F" w:rsidP="00095B0F">
            <w:pPr>
              <w:pStyle w:val="ListParagraph"/>
              <w:ind w:left="0"/>
              <w:rPr>
                <w:b/>
                <w:color w:val="00B050"/>
                <w:sz w:val="20"/>
                <w:szCs w:val="20"/>
              </w:rPr>
            </w:pPr>
          </w:p>
          <w:p w14:paraId="16C0C8D7" w14:textId="77777777" w:rsidR="00095B0F" w:rsidRDefault="00095B0F" w:rsidP="00095B0F">
            <w:pPr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 xml:space="preserve">The </w:t>
            </w:r>
            <w:r w:rsidRPr="00470271">
              <w:rPr>
                <w:b/>
                <w:color w:val="00B050"/>
                <w:sz w:val="20"/>
                <w:szCs w:val="20"/>
              </w:rPr>
              <w:t>root cause</w:t>
            </w:r>
            <w:r w:rsidRPr="00470271">
              <w:rPr>
                <w:b/>
                <w:sz w:val="20"/>
                <w:szCs w:val="20"/>
              </w:rPr>
              <w:t xml:space="preserve"> </w:t>
            </w:r>
            <w:r w:rsidRPr="005258C8">
              <w:rPr>
                <w:sz w:val="20"/>
                <w:szCs w:val="20"/>
              </w:rPr>
              <w:t xml:space="preserve">must be directly related to the </w:t>
            </w:r>
            <w:r w:rsidRPr="00470271">
              <w:rPr>
                <w:b/>
                <w:color w:val="0070C0"/>
                <w:sz w:val="20"/>
                <w:szCs w:val="20"/>
              </w:rPr>
              <w:t>causal factor</w:t>
            </w:r>
            <w:r w:rsidRPr="005258C8">
              <w:rPr>
                <w:sz w:val="20"/>
                <w:szCs w:val="20"/>
              </w:rPr>
              <w:t>.</w:t>
            </w:r>
          </w:p>
          <w:p w14:paraId="49067DFA" w14:textId="187756A1" w:rsidR="00095B0F" w:rsidRPr="005258C8" w:rsidRDefault="00095B0F" w:rsidP="00FD171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BFBFBF" w:themeFill="background1" w:themeFillShade="BF"/>
          </w:tcPr>
          <w:p w14:paraId="07F24E3C" w14:textId="6569FD5A" w:rsidR="00B61D6E" w:rsidRDefault="00B61D6E" w:rsidP="00B61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 the evidence-informed strategy(</w:t>
            </w:r>
            <w:proofErr w:type="spellStart"/>
            <w:r>
              <w:rPr>
                <w:sz w:val="20"/>
                <w:szCs w:val="20"/>
              </w:rPr>
              <w:t>ies</w:t>
            </w:r>
            <w:proofErr w:type="spellEnd"/>
            <w:r>
              <w:rPr>
                <w:sz w:val="20"/>
                <w:szCs w:val="20"/>
              </w:rPr>
              <w:t xml:space="preserve">) the team has selected to address </w:t>
            </w:r>
            <w:r>
              <w:rPr>
                <w:b/>
                <w:color w:val="00B050"/>
                <w:sz w:val="20"/>
                <w:szCs w:val="20"/>
              </w:rPr>
              <w:t>Root Cause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There should be 1:1 correspondence between </w:t>
            </w:r>
            <w:r>
              <w:rPr>
                <w:b/>
                <w:color w:val="00B050"/>
                <w:sz w:val="20"/>
                <w:szCs w:val="20"/>
              </w:rPr>
              <w:t>Root Cause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strategy.</w:t>
            </w:r>
          </w:p>
          <w:p w14:paraId="75AFF9EF" w14:textId="77777777" w:rsidR="00B61D6E" w:rsidRDefault="00B61D6E" w:rsidP="00B61D6E">
            <w:pPr>
              <w:rPr>
                <w:sz w:val="20"/>
                <w:szCs w:val="20"/>
              </w:rPr>
            </w:pPr>
          </w:p>
          <w:p w14:paraId="191BC1C1" w14:textId="7B14311E" w:rsidR="00095B0F" w:rsidRPr="0017543A" w:rsidRDefault="00B61D6E" w:rsidP="00B61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brief description of each strategy should be provided (100 words or less). This will support external partners in understanding the strategy. Consider writing an abstract based upon the response to </w:t>
            </w:r>
            <w:r w:rsidRPr="00926C74">
              <w:rPr>
                <w:sz w:val="20"/>
                <w:szCs w:val="20"/>
              </w:rPr>
              <w:t>question #3 on the Strategy Description form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  <w:vMerge w:val="restart"/>
            <w:shd w:val="clear" w:color="auto" w:fill="FFFFFF" w:themeFill="background1"/>
          </w:tcPr>
          <w:p w14:paraId="3E22A250" w14:textId="61B98817" w:rsidR="00B61D6E" w:rsidRDefault="00B61D6E" w:rsidP="00B61D6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Identify the lead partner for executing the strategy and the approximate budget for implementing the strategy to address </w:t>
            </w:r>
            <w:r>
              <w:rPr>
                <w:b/>
                <w:color w:val="00B050"/>
                <w:sz w:val="20"/>
                <w:szCs w:val="20"/>
              </w:rPr>
              <w:t>Root Cause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There should be a 1:1 correspondence between </w:t>
            </w:r>
            <w:r>
              <w:rPr>
                <w:b/>
                <w:color w:val="00B050"/>
                <w:sz w:val="20"/>
                <w:szCs w:val="20"/>
              </w:rPr>
              <w:t>Root Cause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strategy, and the lead partner &amp; budget.</w:t>
            </w:r>
          </w:p>
          <w:p w14:paraId="51B9B46C" w14:textId="77777777" w:rsidR="00B61D6E" w:rsidRDefault="00B61D6E" w:rsidP="00B61D6E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Lead</w:t>
            </w:r>
            <w:r>
              <w:rPr>
                <w:sz w:val="20"/>
                <w:szCs w:val="20"/>
              </w:rPr>
              <w:t xml:space="preserve">: </w:t>
            </w:r>
          </w:p>
          <w:p w14:paraId="5C4B7983" w14:textId="77777777" w:rsidR="00B61D6E" w:rsidRDefault="00B61D6E" w:rsidP="00B61D6E">
            <w:pPr>
              <w:rPr>
                <w:sz w:val="20"/>
                <w:szCs w:val="20"/>
              </w:rPr>
            </w:pPr>
          </w:p>
          <w:p w14:paraId="56816E1B" w14:textId="77777777" w:rsidR="00B61D6E" w:rsidRDefault="00B61D6E" w:rsidP="00B61D6E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Partners</w:t>
            </w:r>
            <w:r>
              <w:rPr>
                <w:sz w:val="20"/>
                <w:szCs w:val="20"/>
              </w:rPr>
              <w:t>:</w:t>
            </w:r>
            <w:r w:rsidRPr="00AF34A1">
              <w:rPr>
                <w:sz w:val="20"/>
                <w:szCs w:val="20"/>
              </w:rPr>
              <w:t xml:space="preserve">  </w:t>
            </w:r>
          </w:p>
          <w:p w14:paraId="3E69E1A4" w14:textId="77777777" w:rsidR="00B61D6E" w:rsidRDefault="00B61D6E" w:rsidP="00B61D6E">
            <w:pPr>
              <w:rPr>
                <w:sz w:val="20"/>
                <w:szCs w:val="20"/>
              </w:rPr>
            </w:pPr>
          </w:p>
          <w:p w14:paraId="7F0236A0" w14:textId="77777777" w:rsidR="00B61D6E" w:rsidRPr="0017543A" w:rsidRDefault="00B61D6E" w:rsidP="00B61D6E">
            <w:pPr>
              <w:rPr>
                <w:sz w:val="20"/>
                <w:szCs w:val="20"/>
              </w:rPr>
            </w:pPr>
            <w:r w:rsidRPr="00AF34A1">
              <w:rPr>
                <w:sz w:val="20"/>
                <w:szCs w:val="20"/>
                <w:u w:val="single"/>
              </w:rPr>
              <w:t>Budget</w:t>
            </w:r>
            <w:r>
              <w:rPr>
                <w:sz w:val="20"/>
                <w:szCs w:val="20"/>
              </w:rPr>
              <w:t xml:space="preserve">: </w:t>
            </w:r>
          </w:p>
          <w:p w14:paraId="58E4CC19" w14:textId="77777777" w:rsidR="00095B0F" w:rsidRPr="0017543A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shd w:val="clear" w:color="auto" w:fill="FFFFFF" w:themeFill="background1"/>
          </w:tcPr>
          <w:p w14:paraId="651801BD" w14:textId="087F5AFF" w:rsidR="00B61D6E" w:rsidRDefault="00B61D6E" w:rsidP="00B61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key activities for external stakeholders to know the general gist of the implementation process and approximate timeline for the strategy to be implemented. There should be a 1:1 correspondence between </w:t>
            </w:r>
            <w:r>
              <w:rPr>
                <w:b/>
                <w:color w:val="00B050"/>
                <w:sz w:val="20"/>
                <w:szCs w:val="20"/>
              </w:rPr>
              <w:t>Root Cause 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 strategy, lead partner &amp; budget, and timeline.</w:t>
            </w:r>
          </w:p>
          <w:p w14:paraId="65078F57" w14:textId="77777777" w:rsidR="00B61D6E" w:rsidRDefault="00B61D6E" w:rsidP="00B61D6E">
            <w:pPr>
              <w:rPr>
                <w:sz w:val="20"/>
                <w:szCs w:val="20"/>
              </w:rPr>
            </w:pPr>
          </w:p>
          <w:p w14:paraId="6E12FB15" w14:textId="77777777" w:rsidR="00B61D6E" w:rsidRDefault="00B61D6E" w:rsidP="00B61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Remember, the full implementation details, including process indicators will be provided in the Strategy Description Form and Activity Table.</w:t>
            </w:r>
          </w:p>
          <w:p w14:paraId="5C76C3C1" w14:textId="77777777" w:rsidR="00095B0F" w:rsidRPr="0017543A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BF38387" w14:textId="7A291FFC" w:rsidR="00F94B07" w:rsidRDefault="00F94B07" w:rsidP="00F9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box should detail the desired outcome the </w:t>
            </w:r>
            <w:r w:rsidRPr="00D3709D">
              <w:rPr>
                <w:sz w:val="20"/>
                <w:szCs w:val="20"/>
                <w:u w:val="single"/>
              </w:rPr>
              <w:t>strategy</w:t>
            </w:r>
            <w:r>
              <w:rPr>
                <w:sz w:val="20"/>
                <w:szCs w:val="20"/>
              </w:rPr>
              <w:t xml:space="preserve"> selected will have on </w:t>
            </w:r>
            <w:r>
              <w:rPr>
                <w:color w:val="00B050"/>
                <w:sz w:val="20"/>
                <w:szCs w:val="20"/>
              </w:rPr>
              <w:t>Ro</w:t>
            </w:r>
            <w:r w:rsidRPr="00D3709D">
              <w:rPr>
                <w:color w:val="00B050"/>
                <w:sz w:val="20"/>
                <w:szCs w:val="20"/>
              </w:rPr>
              <w:t xml:space="preserve">ot </w:t>
            </w:r>
            <w:r>
              <w:rPr>
                <w:color w:val="00B050"/>
                <w:sz w:val="20"/>
                <w:szCs w:val="20"/>
              </w:rPr>
              <w:t>C</w:t>
            </w:r>
            <w:r w:rsidRPr="00D3709D">
              <w:rPr>
                <w:color w:val="00B050"/>
                <w:sz w:val="20"/>
                <w:szCs w:val="20"/>
              </w:rPr>
              <w:t>ause</w:t>
            </w:r>
            <w:r>
              <w:rPr>
                <w:color w:val="00B050"/>
                <w:sz w:val="20"/>
                <w:szCs w:val="20"/>
              </w:rPr>
              <w:t xml:space="preserve"> #</w:t>
            </w:r>
            <w:r>
              <w:rPr>
                <w:color w:val="00B05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07A442B6" w14:textId="5809A74F" w:rsidR="00095B0F" w:rsidRPr="0017543A" w:rsidRDefault="00F94B07" w:rsidP="00F94B0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ALL </w:t>
            </w:r>
            <w:r>
              <w:rPr>
                <w:i/>
                <w:color w:val="00B050"/>
                <w:sz w:val="20"/>
                <w:szCs w:val="20"/>
              </w:rPr>
              <w:t xml:space="preserve">root causes </w:t>
            </w:r>
            <w:r>
              <w:rPr>
                <w:i/>
                <w:sz w:val="20"/>
                <w:szCs w:val="20"/>
              </w:rPr>
              <w:t>should directly impact the</w:t>
            </w:r>
            <w:r>
              <w:rPr>
                <w:i/>
                <w:color w:val="0070C0"/>
                <w:sz w:val="20"/>
                <w:szCs w:val="20"/>
              </w:rPr>
              <w:t xml:space="preserve"> causal factor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11E5929A" w14:textId="77777777" w:rsidR="00095B0F" w:rsidRPr="00D75865" w:rsidRDefault="00095B0F" w:rsidP="00374CA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 to Assess </w:t>
            </w:r>
            <w:r w:rsidRPr="005258C8">
              <w:rPr>
                <w:b/>
                <w:color w:val="0070C0"/>
                <w:sz w:val="20"/>
                <w:szCs w:val="20"/>
              </w:rPr>
              <w:t>Causal Factor</w:t>
            </w:r>
          </w:p>
          <w:p w14:paraId="2F35DDB6" w14:textId="77777777" w:rsidR="00095B0F" w:rsidRDefault="00095B0F" w:rsidP="00374CA6">
            <w:pPr>
              <w:rPr>
                <w:sz w:val="20"/>
                <w:szCs w:val="20"/>
              </w:rPr>
            </w:pPr>
          </w:p>
          <w:p w14:paraId="6D1D5DA6" w14:textId="32FD233B" w:rsidR="00095B0F" w:rsidRDefault="00095B0F" w:rsidP="00FD3965">
            <w:pPr>
              <w:rPr>
                <w:sz w:val="20"/>
                <w:szCs w:val="20"/>
              </w:rPr>
            </w:pPr>
            <w:r w:rsidRPr="00470271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box should detail how the mid-term outcome will be measured. It is essential that the </w:t>
            </w:r>
            <w:r w:rsidRPr="00D3709D">
              <w:rPr>
                <w:color w:val="0070C0"/>
                <w:sz w:val="20"/>
                <w:szCs w:val="20"/>
              </w:rPr>
              <w:t>causal factor</w:t>
            </w:r>
            <w:r>
              <w:rPr>
                <w:sz w:val="20"/>
                <w:szCs w:val="20"/>
              </w:rPr>
              <w:t xml:space="preserve"> is measured quantitatively.</w:t>
            </w:r>
          </w:p>
          <w:p w14:paraId="3CE502A5" w14:textId="77777777" w:rsidR="00095B0F" w:rsidRDefault="00095B0F" w:rsidP="00FD3965">
            <w:pPr>
              <w:rPr>
                <w:sz w:val="20"/>
                <w:szCs w:val="20"/>
              </w:rPr>
            </w:pPr>
          </w:p>
          <w:p w14:paraId="1C81178F" w14:textId="76FB488C" w:rsidR="00095B0F" w:rsidRPr="0017543A" w:rsidRDefault="00095B0F" w:rsidP="00AC70BB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2222" w:type="dxa"/>
            <w:vMerge w:val="restart"/>
            <w:shd w:val="clear" w:color="auto" w:fill="auto"/>
          </w:tcPr>
          <w:p w14:paraId="23241431" w14:textId="70604390" w:rsidR="00095B0F" w:rsidRPr="00D75865" w:rsidRDefault="00095B0F" w:rsidP="00374CA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 to Assess </w:t>
            </w:r>
            <w:r>
              <w:rPr>
                <w:b/>
                <w:color w:val="FF0000"/>
                <w:sz w:val="20"/>
                <w:szCs w:val="20"/>
              </w:rPr>
              <w:t>Workforce Development</w:t>
            </w:r>
            <w:r w:rsidRPr="00D75865">
              <w:rPr>
                <w:b/>
                <w:color w:val="FF0000"/>
                <w:sz w:val="20"/>
                <w:szCs w:val="20"/>
              </w:rPr>
              <w:t xml:space="preserve"> Outcome</w:t>
            </w:r>
          </w:p>
          <w:p w14:paraId="3A276648" w14:textId="77777777" w:rsidR="00095B0F" w:rsidRDefault="00095B0F" w:rsidP="00374CA6">
            <w:pPr>
              <w:rPr>
                <w:sz w:val="20"/>
                <w:szCs w:val="20"/>
              </w:rPr>
            </w:pPr>
          </w:p>
          <w:p w14:paraId="08A8DDA6" w14:textId="44EEBE0D" w:rsidR="00095B0F" w:rsidRDefault="00095B0F" w:rsidP="00374CA6">
            <w:pPr>
              <w:rPr>
                <w:sz w:val="20"/>
                <w:szCs w:val="20"/>
              </w:rPr>
            </w:pPr>
            <w:r w:rsidRPr="00470271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box should detail how the long-term outcome will be measured. It is essential that the </w:t>
            </w:r>
            <w:r>
              <w:rPr>
                <w:color w:val="FF0000"/>
                <w:sz w:val="20"/>
                <w:szCs w:val="20"/>
              </w:rPr>
              <w:t>workforce development ou</w:t>
            </w:r>
            <w:r w:rsidRPr="00D3709D">
              <w:rPr>
                <w:color w:val="FF0000"/>
                <w:sz w:val="20"/>
                <w:szCs w:val="20"/>
              </w:rPr>
              <w:t>tcome</w:t>
            </w:r>
            <w:r>
              <w:rPr>
                <w:sz w:val="20"/>
                <w:szCs w:val="20"/>
              </w:rPr>
              <w:t xml:space="preserve"> is measured quantitatively.</w:t>
            </w:r>
          </w:p>
          <w:p w14:paraId="68899D7F" w14:textId="77777777" w:rsidR="00095B0F" w:rsidRDefault="00095B0F" w:rsidP="00FD3965">
            <w:pPr>
              <w:rPr>
                <w:sz w:val="20"/>
                <w:szCs w:val="20"/>
              </w:rPr>
            </w:pPr>
          </w:p>
          <w:p w14:paraId="7E577C1F" w14:textId="211B25D6" w:rsidR="00095B0F" w:rsidRPr="0017543A" w:rsidRDefault="00095B0F" w:rsidP="002748FD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 </w:t>
            </w:r>
          </w:p>
        </w:tc>
      </w:tr>
      <w:tr w:rsidR="00095B0F" w:rsidRPr="00BE55C6" w14:paraId="22BA6DC9" w14:textId="77777777" w:rsidTr="00796AAD">
        <w:trPr>
          <w:trHeight w:val="2310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45AF8E7E" w14:textId="77777777" w:rsidR="00095B0F" w:rsidRDefault="00095B0F" w:rsidP="00FD171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FA5EA6" w14:textId="77777777" w:rsidR="00095B0F" w:rsidRDefault="00095B0F" w:rsidP="00FD171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3543290B" w14:textId="4AFBA339" w:rsidR="00095B0F" w:rsidRPr="00D75865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to Support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>
              <w:rPr>
                <w:b/>
                <w:color w:val="00B050"/>
                <w:sz w:val="20"/>
                <w:szCs w:val="20"/>
              </w:rPr>
              <w:t xml:space="preserve"> #2</w:t>
            </w:r>
          </w:p>
          <w:p w14:paraId="6C8A5A91" w14:textId="77777777" w:rsidR="00095B0F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20EB0BF4" w14:textId="77777777" w:rsidR="00095B0F" w:rsidRDefault="00095B0F" w:rsidP="00095B0F">
            <w:pPr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</w:t>
            </w:r>
          </w:p>
          <w:p w14:paraId="720DEF34" w14:textId="743657DE" w:rsidR="00095B0F" w:rsidRDefault="00095B0F" w:rsidP="00095B0F">
            <w:pPr>
              <w:pStyle w:val="ListParagraph"/>
              <w:ind w:left="0"/>
              <w:rPr>
                <w:sz w:val="20"/>
                <w:szCs w:val="20"/>
              </w:rPr>
            </w:pPr>
            <w:r w:rsidRPr="005258C8">
              <w:rPr>
                <w:sz w:val="20"/>
                <w:szCs w:val="20"/>
              </w:rPr>
              <w:t>Please include the source of the data and the year(s) the data was collected.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9E831F" w14:textId="77777777" w:rsidR="00095B0F" w:rsidRPr="0017543A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18FF06" w14:textId="77777777" w:rsidR="00095B0F" w:rsidRPr="0017543A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8FC5CF2" w14:textId="77777777" w:rsidR="00095B0F" w:rsidRPr="0017543A" w:rsidRDefault="00095B0F" w:rsidP="00FD396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9C656EA" w14:textId="1FA5CD04" w:rsidR="00F94B07" w:rsidRPr="006040F0" w:rsidRDefault="00F94B07" w:rsidP="00F94B07">
            <w:pPr>
              <w:pStyle w:val="ListParagraph"/>
              <w:ind w:left="0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Indicator to Assess </w:t>
            </w:r>
            <w:r w:rsidRPr="00D75865">
              <w:rPr>
                <w:b/>
                <w:color w:val="00B050"/>
                <w:sz w:val="20"/>
                <w:szCs w:val="20"/>
              </w:rPr>
              <w:t>Root Cause</w:t>
            </w:r>
            <w:r>
              <w:rPr>
                <w:b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color w:val="00B050"/>
                <w:sz w:val="20"/>
                <w:szCs w:val="20"/>
              </w:rPr>
              <w:t>#</w:t>
            </w:r>
            <w:r>
              <w:rPr>
                <w:b/>
                <w:color w:val="00B050"/>
                <w:sz w:val="20"/>
                <w:szCs w:val="20"/>
              </w:rPr>
              <w:t>2</w:t>
            </w:r>
          </w:p>
          <w:p w14:paraId="3901063B" w14:textId="77777777" w:rsidR="00F94B07" w:rsidRDefault="00F94B07" w:rsidP="00F94B07">
            <w:pPr>
              <w:rPr>
                <w:sz w:val="20"/>
                <w:szCs w:val="20"/>
              </w:rPr>
            </w:pPr>
          </w:p>
          <w:p w14:paraId="7758DA40" w14:textId="77777777" w:rsidR="00F94B07" w:rsidRPr="00470271" w:rsidRDefault="00F94B07" w:rsidP="00F94B07">
            <w:pPr>
              <w:rPr>
                <w:i/>
                <w:sz w:val="20"/>
                <w:szCs w:val="20"/>
              </w:rPr>
            </w:pPr>
            <w:r w:rsidRPr="00470271">
              <w:rPr>
                <w:sz w:val="20"/>
                <w:szCs w:val="20"/>
              </w:rPr>
              <w:t xml:space="preserve">This </w:t>
            </w:r>
            <w:r>
              <w:rPr>
                <w:sz w:val="20"/>
                <w:szCs w:val="20"/>
              </w:rPr>
              <w:t xml:space="preserve">box should detail how the shorter-term outcome will be measured. If the shorter-term outcome is not or cannot be measured quantitatively, </w:t>
            </w:r>
            <w:proofErr w:type="gramStart"/>
            <w:r>
              <w:rPr>
                <w:sz w:val="20"/>
                <w:szCs w:val="20"/>
              </w:rPr>
              <w:t>that’s</w:t>
            </w:r>
            <w:proofErr w:type="gramEnd"/>
            <w:r>
              <w:rPr>
                <w:sz w:val="20"/>
                <w:szCs w:val="20"/>
              </w:rPr>
              <w:t xml:space="preserve"> ok. </w:t>
            </w:r>
          </w:p>
          <w:p w14:paraId="442012ED" w14:textId="77777777" w:rsidR="00095B0F" w:rsidRDefault="00F94B07" w:rsidP="00F94B07">
            <w:pPr>
              <w:pStyle w:val="ListParagraph"/>
              <w:ind w:left="0"/>
              <w:rPr>
                <w:sz w:val="20"/>
                <w:szCs w:val="20"/>
              </w:rPr>
            </w:pPr>
            <w:r w:rsidRPr="00AC70BB">
              <w:rPr>
                <w:sz w:val="20"/>
                <w:szCs w:val="20"/>
                <w:u w:val="single"/>
              </w:rPr>
              <w:t>Data Source</w:t>
            </w:r>
            <w:r w:rsidRPr="00AC70BB">
              <w:rPr>
                <w:sz w:val="20"/>
                <w:szCs w:val="20"/>
              </w:rPr>
              <w:t xml:space="preserve"> –</w:t>
            </w:r>
          </w:p>
          <w:p w14:paraId="0486B2F8" w14:textId="2D6CDB26" w:rsidR="00F94B07" w:rsidRDefault="00F94B07" w:rsidP="00F94B0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</w:tcPr>
          <w:p w14:paraId="3E8C7BBB" w14:textId="77777777" w:rsidR="00095B0F" w:rsidRDefault="00095B0F" w:rsidP="00374CA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14:paraId="2E739225" w14:textId="77777777" w:rsidR="00095B0F" w:rsidRDefault="00095B0F" w:rsidP="00374CA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5CD76D40" w14:textId="77777777" w:rsidR="00856509" w:rsidRPr="00BE55C6" w:rsidRDefault="00856509" w:rsidP="007342BF">
      <w:pPr>
        <w:spacing w:line="240" w:lineRule="auto"/>
        <w:rPr>
          <w:sz w:val="20"/>
          <w:szCs w:val="20"/>
        </w:rPr>
      </w:pPr>
    </w:p>
    <w:sectPr w:rsidR="00856509" w:rsidRPr="00BE55C6" w:rsidSect="00FB5FF3">
      <w:pgSz w:w="24480" w:h="158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FED46" w14:textId="77777777" w:rsidR="00FB4DB2" w:rsidRDefault="00FB4DB2" w:rsidP="00604316">
      <w:pPr>
        <w:spacing w:after="0" w:line="240" w:lineRule="auto"/>
      </w:pPr>
      <w:r>
        <w:separator/>
      </w:r>
    </w:p>
  </w:endnote>
  <w:endnote w:type="continuationSeparator" w:id="0">
    <w:p w14:paraId="0BB90B62" w14:textId="77777777" w:rsidR="00FB4DB2" w:rsidRDefault="00FB4DB2" w:rsidP="0060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50A46" w14:textId="77777777" w:rsidR="00FB4DB2" w:rsidRDefault="00FB4DB2" w:rsidP="00604316">
      <w:pPr>
        <w:spacing w:after="0" w:line="240" w:lineRule="auto"/>
      </w:pPr>
      <w:r>
        <w:separator/>
      </w:r>
    </w:p>
  </w:footnote>
  <w:footnote w:type="continuationSeparator" w:id="0">
    <w:p w14:paraId="200324AC" w14:textId="77777777" w:rsidR="00FB4DB2" w:rsidRDefault="00FB4DB2" w:rsidP="00604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3648"/>
    <w:multiLevelType w:val="hybridMultilevel"/>
    <w:tmpl w:val="D5629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E3944"/>
    <w:multiLevelType w:val="hybridMultilevel"/>
    <w:tmpl w:val="D58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67BA6"/>
    <w:multiLevelType w:val="hybridMultilevel"/>
    <w:tmpl w:val="5B681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09"/>
    <w:rsid w:val="00012767"/>
    <w:rsid w:val="00054D5F"/>
    <w:rsid w:val="00064A34"/>
    <w:rsid w:val="000852A9"/>
    <w:rsid w:val="000871D3"/>
    <w:rsid w:val="00095B0F"/>
    <w:rsid w:val="000C02A9"/>
    <w:rsid w:val="000C10F1"/>
    <w:rsid w:val="000C21AF"/>
    <w:rsid w:val="000D24C2"/>
    <w:rsid w:val="000D6538"/>
    <w:rsid w:val="000F4731"/>
    <w:rsid w:val="000F76BF"/>
    <w:rsid w:val="00122B68"/>
    <w:rsid w:val="00172F63"/>
    <w:rsid w:val="0017543A"/>
    <w:rsid w:val="00182762"/>
    <w:rsid w:val="00183449"/>
    <w:rsid w:val="00187CC4"/>
    <w:rsid w:val="001A379C"/>
    <w:rsid w:val="001B53E0"/>
    <w:rsid w:val="001C2C65"/>
    <w:rsid w:val="001C2D39"/>
    <w:rsid w:val="001C6A99"/>
    <w:rsid w:val="001F5DBA"/>
    <w:rsid w:val="002065CE"/>
    <w:rsid w:val="0022259F"/>
    <w:rsid w:val="0023655E"/>
    <w:rsid w:val="002411D6"/>
    <w:rsid w:val="002515BD"/>
    <w:rsid w:val="002748FD"/>
    <w:rsid w:val="00276BCE"/>
    <w:rsid w:val="00283CDE"/>
    <w:rsid w:val="002955A9"/>
    <w:rsid w:val="00295F9F"/>
    <w:rsid w:val="002C373B"/>
    <w:rsid w:val="002C3B05"/>
    <w:rsid w:val="002C6BED"/>
    <w:rsid w:val="002D5731"/>
    <w:rsid w:val="00374CA6"/>
    <w:rsid w:val="0038760D"/>
    <w:rsid w:val="00394AA6"/>
    <w:rsid w:val="003978CC"/>
    <w:rsid w:val="003A6131"/>
    <w:rsid w:val="003A7537"/>
    <w:rsid w:val="003B0CD8"/>
    <w:rsid w:val="003B5965"/>
    <w:rsid w:val="003D1604"/>
    <w:rsid w:val="003D67E8"/>
    <w:rsid w:val="003E59FB"/>
    <w:rsid w:val="004036C7"/>
    <w:rsid w:val="004170F2"/>
    <w:rsid w:val="0042462A"/>
    <w:rsid w:val="00427BDA"/>
    <w:rsid w:val="00450250"/>
    <w:rsid w:val="0045284C"/>
    <w:rsid w:val="00454F67"/>
    <w:rsid w:val="004613E5"/>
    <w:rsid w:val="00470271"/>
    <w:rsid w:val="00472536"/>
    <w:rsid w:val="00475E87"/>
    <w:rsid w:val="00481B22"/>
    <w:rsid w:val="00494EF5"/>
    <w:rsid w:val="00495E5A"/>
    <w:rsid w:val="004A4128"/>
    <w:rsid w:val="004A7B5C"/>
    <w:rsid w:val="004E7117"/>
    <w:rsid w:val="005150DA"/>
    <w:rsid w:val="0051563E"/>
    <w:rsid w:val="005258C8"/>
    <w:rsid w:val="0052657C"/>
    <w:rsid w:val="005368E5"/>
    <w:rsid w:val="00540BC7"/>
    <w:rsid w:val="00546B04"/>
    <w:rsid w:val="005664DC"/>
    <w:rsid w:val="00570166"/>
    <w:rsid w:val="00586493"/>
    <w:rsid w:val="00597BD3"/>
    <w:rsid w:val="005B2052"/>
    <w:rsid w:val="005D2EAF"/>
    <w:rsid w:val="005F1C31"/>
    <w:rsid w:val="006040F0"/>
    <w:rsid w:val="00604316"/>
    <w:rsid w:val="00613621"/>
    <w:rsid w:val="00630016"/>
    <w:rsid w:val="00645B64"/>
    <w:rsid w:val="00650E8C"/>
    <w:rsid w:val="00654591"/>
    <w:rsid w:val="0066140D"/>
    <w:rsid w:val="00665EF4"/>
    <w:rsid w:val="006761E5"/>
    <w:rsid w:val="00697AC0"/>
    <w:rsid w:val="006A3131"/>
    <w:rsid w:val="006C5C0E"/>
    <w:rsid w:val="006E43A4"/>
    <w:rsid w:val="006F2259"/>
    <w:rsid w:val="006F531B"/>
    <w:rsid w:val="006F644D"/>
    <w:rsid w:val="007136D2"/>
    <w:rsid w:val="00730C43"/>
    <w:rsid w:val="007342BF"/>
    <w:rsid w:val="007370DF"/>
    <w:rsid w:val="0075177F"/>
    <w:rsid w:val="00754601"/>
    <w:rsid w:val="0077013F"/>
    <w:rsid w:val="0079581C"/>
    <w:rsid w:val="00796AAD"/>
    <w:rsid w:val="007C0265"/>
    <w:rsid w:val="007C48C6"/>
    <w:rsid w:val="007D32E6"/>
    <w:rsid w:val="007F45B3"/>
    <w:rsid w:val="007F755F"/>
    <w:rsid w:val="008126C9"/>
    <w:rsid w:val="00845CC8"/>
    <w:rsid w:val="00851C5A"/>
    <w:rsid w:val="00854D96"/>
    <w:rsid w:val="00856509"/>
    <w:rsid w:val="00857177"/>
    <w:rsid w:val="00866B28"/>
    <w:rsid w:val="008726CF"/>
    <w:rsid w:val="008B3CE2"/>
    <w:rsid w:val="008E1D7A"/>
    <w:rsid w:val="00902CF5"/>
    <w:rsid w:val="00904F55"/>
    <w:rsid w:val="00910F6A"/>
    <w:rsid w:val="00923E7E"/>
    <w:rsid w:val="00924C8D"/>
    <w:rsid w:val="00925123"/>
    <w:rsid w:val="00926C74"/>
    <w:rsid w:val="00927D1A"/>
    <w:rsid w:val="00937BE6"/>
    <w:rsid w:val="009649A5"/>
    <w:rsid w:val="009711B0"/>
    <w:rsid w:val="00981A59"/>
    <w:rsid w:val="009845F6"/>
    <w:rsid w:val="009933C4"/>
    <w:rsid w:val="009B4786"/>
    <w:rsid w:val="009C1750"/>
    <w:rsid w:val="009C20E3"/>
    <w:rsid w:val="009C2978"/>
    <w:rsid w:val="009D6CFE"/>
    <w:rsid w:val="00A1271F"/>
    <w:rsid w:val="00A1350D"/>
    <w:rsid w:val="00A14DC0"/>
    <w:rsid w:val="00A3350B"/>
    <w:rsid w:val="00A37B3A"/>
    <w:rsid w:val="00A47C41"/>
    <w:rsid w:val="00A52DEF"/>
    <w:rsid w:val="00A56801"/>
    <w:rsid w:val="00A61E23"/>
    <w:rsid w:val="00A863C2"/>
    <w:rsid w:val="00A93439"/>
    <w:rsid w:val="00A9502A"/>
    <w:rsid w:val="00AA7B3D"/>
    <w:rsid w:val="00AB62F5"/>
    <w:rsid w:val="00AC2563"/>
    <w:rsid w:val="00AC34CA"/>
    <w:rsid w:val="00AC70BB"/>
    <w:rsid w:val="00AF1682"/>
    <w:rsid w:val="00AF3032"/>
    <w:rsid w:val="00AF34A1"/>
    <w:rsid w:val="00AF7757"/>
    <w:rsid w:val="00B0069E"/>
    <w:rsid w:val="00B34728"/>
    <w:rsid w:val="00B34989"/>
    <w:rsid w:val="00B46DF3"/>
    <w:rsid w:val="00B61D6E"/>
    <w:rsid w:val="00B62DCC"/>
    <w:rsid w:val="00B70A55"/>
    <w:rsid w:val="00B92FC2"/>
    <w:rsid w:val="00BC3F31"/>
    <w:rsid w:val="00BC744A"/>
    <w:rsid w:val="00BD5880"/>
    <w:rsid w:val="00BE55C6"/>
    <w:rsid w:val="00BE73CB"/>
    <w:rsid w:val="00C015BF"/>
    <w:rsid w:val="00C26538"/>
    <w:rsid w:val="00C41C6F"/>
    <w:rsid w:val="00C50307"/>
    <w:rsid w:val="00C63DFA"/>
    <w:rsid w:val="00C65E68"/>
    <w:rsid w:val="00CA1D1E"/>
    <w:rsid w:val="00CA6612"/>
    <w:rsid w:val="00CC492C"/>
    <w:rsid w:val="00CD74E8"/>
    <w:rsid w:val="00CE0E75"/>
    <w:rsid w:val="00D105B6"/>
    <w:rsid w:val="00D31268"/>
    <w:rsid w:val="00D33EAE"/>
    <w:rsid w:val="00D3528C"/>
    <w:rsid w:val="00D3709D"/>
    <w:rsid w:val="00D56807"/>
    <w:rsid w:val="00D56F9B"/>
    <w:rsid w:val="00D75865"/>
    <w:rsid w:val="00D809FD"/>
    <w:rsid w:val="00D810E7"/>
    <w:rsid w:val="00D81C63"/>
    <w:rsid w:val="00DB5A01"/>
    <w:rsid w:val="00DE42A6"/>
    <w:rsid w:val="00DE5CE1"/>
    <w:rsid w:val="00E4718C"/>
    <w:rsid w:val="00E63DAF"/>
    <w:rsid w:val="00EC680C"/>
    <w:rsid w:val="00EE1660"/>
    <w:rsid w:val="00EE1F8F"/>
    <w:rsid w:val="00EE290E"/>
    <w:rsid w:val="00EE4FB5"/>
    <w:rsid w:val="00EF2A0F"/>
    <w:rsid w:val="00EF57F4"/>
    <w:rsid w:val="00F02482"/>
    <w:rsid w:val="00F050F3"/>
    <w:rsid w:val="00F238C6"/>
    <w:rsid w:val="00F24FCB"/>
    <w:rsid w:val="00F77937"/>
    <w:rsid w:val="00F81E87"/>
    <w:rsid w:val="00F841DB"/>
    <w:rsid w:val="00F854E6"/>
    <w:rsid w:val="00F85D4A"/>
    <w:rsid w:val="00F871BB"/>
    <w:rsid w:val="00F94B07"/>
    <w:rsid w:val="00FB4DB2"/>
    <w:rsid w:val="00FB5FF3"/>
    <w:rsid w:val="00FC6C6B"/>
    <w:rsid w:val="00FD1715"/>
    <w:rsid w:val="00FD3965"/>
    <w:rsid w:val="00FD715E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C3DE"/>
  <w15:docId w15:val="{FCDAA790-3477-4D73-869B-BF6B6C0C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9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16"/>
  </w:style>
  <w:style w:type="paragraph" w:styleId="Footer">
    <w:name w:val="footer"/>
    <w:basedOn w:val="Normal"/>
    <w:link w:val="FooterChar"/>
    <w:uiPriority w:val="99"/>
    <w:unhideWhenUsed/>
    <w:rsid w:val="00604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16"/>
  </w:style>
  <w:style w:type="paragraph" w:styleId="BalloonText">
    <w:name w:val="Balloon Text"/>
    <w:basedOn w:val="Normal"/>
    <w:link w:val="BalloonTextChar"/>
    <w:uiPriority w:val="99"/>
    <w:semiHidden/>
    <w:unhideWhenUsed/>
    <w:rsid w:val="0060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1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6C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506F-EE6C-425C-9D99-2F9EF82A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Cincinnati, CECH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ZornDL</dc:creator>
  <cp:lastModifiedBy>Yandell, Nicole</cp:lastModifiedBy>
  <cp:revision>3</cp:revision>
  <cp:lastPrinted>2018-04-05T04:25:00Z</cp:lastPrinted>
  <dcterms:created xsi:type="dcterms:W3CDTF">2021-03-02T15:27:00Z</dcterms:created>
  <dcterms:modified xsi:type="dcterms:W3CDTF">2021-03-02T15:50:00Z</dcterms:modified>
</cp:coreProperties>
</file>